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DDEBF" w14:textId="77777777" w:rsidR="00A62C7C" w:rsidRPr="00490397" w:rsidRDefault="00A62C7C" w:rsidP="00A62C7C">
      <w:pPr>
        <w:spacing w:after="0" w:line="240" w:lineRule="auto"/>
        <w:ind w:left="5102"/>
        <w:jc w:val="right"/>
        <w:rPr>
          <w:rFonts w:ascii="Times New Roman" w:eastAsia="Calibri" w:hAnsi="Times New Roman" w:cs="Times New Roman"/>
          <w:lang w:eastAsia="lt-LT"/>
        </w:rPr>
      </w:pPr>
      <w:r w:rsidRPr="00490397">
        <w:rPr>
          <w:rFonts w:ascii="Times New Roman" w:eastAsia="Calibri" w:hAnsi="Times New Roman" w:cs="Times New Roman"/>
          <w:lang w:eastAsia="lt-LT"/>
        </w:rPr>
        <w:t>Pirkimo sąlygų</w:t>
      </w:r>
    </w:p>
    <w:p w14:paraId="7AD71CD3" w14:textId="77777777" w:rsidR="00A62C7C" w:rsidRPr="00490397" w:rsidRDefault="00A62C7C" w:rsidP="00A62C7C">
      <w:pPr>
        <w:spacing w:after="0" w:line="240" w:lineRule="auto"/>
        <w:ind w:left="5102"/>
        <w:jc w:val="right"/>
        <w:rPr>
          <w:rFonts w:ascii="Times New Roman" w:eastAsia="Calibri" w:hAnsi="Times New Roman" w:cs="Times New Roman"/>
          <w:lang w:eastAsia="lt-LT"/>
        </w:rPr>
      </w:pPr>
      <w:r w:rsidRPr="00490397">
        <w:rPr>
          <w:rFonts w:ascii="Times New Roman" w:eastAsia="Calibri" w:hAnsi="Times New Roman" w:cs="Times New Roman"/>
          <w:lang w:eastAsia="lt-LT"/>
        </w:rPr>
        <w:t>Priedas Nr. 5</w:t>
      </w:r>
    </w:p>
    <w:p w14:paraId="4042A710" w14:textId="77777777" w:rsidR="00A62C7C" w:rsidRPr="00490397" w:rsidRDefault="00A62C7C" w:rsidP="00A62C7C">
      <w:pPr>
        <w:spacing w:after="0" w:line="240" w:lineRule="auto"/>
        <w:ind w:firstLine="851"/>
        <w:jc w:val="both"/>
      </w:pPr>
    </w:p>
    <w:p w14:paraId="580FE0FC" w14:textId="77777777" w:rsidR="00A62C7C" w:rsidRPr="00490397" w:rsidRDefault="00A62C7C" w:rsidP="003733F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iCs/>
        </w:rPr>
      </w:pPr>
      <w:r w:rsidRPr="00490397">
        <w:rPr>
          <w:rFonts w:ascii="Times New Roman" w:eastAsia="Calibri" w:hAnsi="Times New Roman" w:cs="Times New Roman"/>
          <w:b/>
          <w:bCs/>
          <w:iCs/>
        </w:rPr>
        <w:t>TIEKĖJO DEKLARACIJA DĖL APLINKOSAUGOS KRITERIJŲ ATITIKTIES</w:t>
      </w:r>
    </w:p>
    <w:p w14:paraId="158F57CF" w14:textId="6A1101D7" w:rsidR="003733FD" w:rsidRPr="00490397" w:rsidRDefault="003733FD" w:rsidP="003733FD">
      <w:pPr>
        <w:spacing w:after="0" w:line="360" w:lineRule="auto"/>
        <w:jc w:val="center"/>
        <w:rPr>
          <w:rFonts w:ascii="Times New Roman" w:eastAsia="Calibri" w:hAnsi="Times New Roman" w:cs="Times New Roman"/>
          <w:iCs/>
        </w:rPr>
      </w:pPr>
      <w:r w:rsidRPr="00490397">
        <w:rPr>
          <w:rFonts w:ascii="Times New Roman" w:eastAsia="Calibri" w:hAnsi="Times New Roman" w:cs="Times New Roman"/>
          <w:iCs/>
        </w:rPr>
        <w:t>(Data)</w:t>
      </w:r>
    </w:p>
    <w:p w14:paraId="43771A2F" w14:textId="77777777" w:rsidR="003733FD" w:rsidRPr="00490397" w:rsidRDefault="003733FD" w:rsidP="003733FD">
      <w:pPr>
        <w:spacing w:after="0" w:line="360" w:lineRule="auto"/>
        <w:jc w:val="both"/>
        <w:rPr>
          <w:rFonts w:asciiTheme="majorBidi" w:eastAsia="Calibri" w:hAnsiTheme="majorBidi" w:cstheme="majorBidi"/>
          <w:b/>
          <w:bCs/>
          <w:lang w:eastAsia="lt-LT"/>
        </w:rPr>
      </w:pPr>
    </w:p>
    <w:p w14:paraId="383338E2" w14:textId="6C1341B5" w:rsidR="003733FD" w:rsidRPr="00490397" w:rsidRDefault="00A62C7C" w:rsidP="003733FD">
      <w:pPr>
        <w:spacing w:after="0" w:line="360" w:lineRule="auto"/>
        <w:jc w:val="center"/>
        <w:rPr>
          <w:rFonts w:asciiTheme="majorBidi" w:eastAsia="Calibri" w:hAnsiTheme="majorBidi" w:cstheme="majorBidi"/>
          <w:b/>
          <w:bCs/>
          <w:lang w:eastAsia="lt-LT"/>
        </w:rPr>
      </w:pPr>
      <w:r w:rsidRPr="00490397">
        <w:rPr>
          <w:rFonts w:asciiTheme="majorBidi" w:eastAsia="Calibri" w:hAnsiTheme="majorBidi" w:cstheme="majorBidi"/>
          <w:b/>
          <w:bCs/>
          <w:lang w:eastAsia="lt-LT"/>
        </w:rPr>
        <w:t>Paruoštos ir konservuotos žuvies, šaldytų daržovių ir vaisių pirkimas</w:t>
      </w:r>
    </w:p>
    <w:p w14:paraId="20308143" w14:textId="77777777" w:rsidR="003733FD" w:rsidRPr="00490397" w:rsidRDefault="003733FD" w:rsidP="003733FD">
      <w:pPr>
        <w:spacing w:after="0" w:line="360" w:lineRule="auto"/>
        <w:jc w:val="both"/>
        <w:rPr>
          <w:rFonts w:asciiTheme="majorBidi" w:eastAsia="Calibri" w:hAnsiTheme="majorBidi" w:cstheme="majorBidi"/>
          <w:lang w:eastAsia="lt-LT"/>
        </w:rPr>
      </w:pPr>
    </w:p>
    <w:p w14:paraId="6020F992" w14:textId="77777777" w:rsidR="003733FD" w:rsidRPr="00490397" w:rsidRDefault="003733FD" w:rsidP="003733FD">
      <w:pPr>
        <w:spacing w:after="0" w:line="360" w:lineRule="auto"/>
        <w:jc w:val="both"/>
        <w:rPr>
          <w:rFonts w:asciiTheme="majorBidi" w:eastAsia="Calibri" w:hAnsiTheme="majorBidi" w:cstheme="majorBidi"/>
          <w:lang w:eastAsia="lt-LT"/>
        </w:rPr>
      </w:pPr>
    </w:p>
    <w:p w14:paraId="660F8B83" w14:textId="60C45269" w:rsidR="00A62C7C" w:rsidRPr="00490397" w:rsidRDefault="0098034A" w:rsidP="00A30380">
      <w:pPr>
        <w:spacing w:after="0" w:line="360" w:lineRule="auto"/>
        <w:ind w:firstLine="284"/>
        <w:jc w:val="both"/>
        <w:rPr>
          <w:rFonts w:asciiTheme="majorBidi" w:eastAsia="Calibri" w:hAnsiTheme="majorBidi" w:cstheme="majorBidi"/>
          <w:lang w:eastAsia="lt-LT"/>
        </w:rPr>
      </w:pPr>
      <w:r w:rsidRPr="00490397">
        <w:rPr>
          <w:rFonts w:asciiTheme="majorBidi" w:eastAsia="Calibri" w:hAnsiTheme="majorBidi" w:cstheme="majorBidi"/>
          <w:lang w:eastAsia="lt-LT"/>
        </w:rPr>
        <w:t>Aš</w:t>
      </w:r>
      <w:r w:rsidR="00A62C7C" w:rsidRPr="00490397">
        <w:rPr>
          <w:rFonts w:asciiTheme="majorBidi" w:eastAsia="Calibri" w:hAnsiTheme="majorBidi" w:cstheme="majorBidi"/>
          <w:lang w:eastAsia="lt-LT"/>
        </w:rPr>
        <w:t xml:space="preserve">, </w:t>
      </w:r>
      <w:r w:rsidR="006F2D58" w:rsidRPr="00490397">
        <w:rPr>
          <w:rFonts w:asciiTheme="majorBidi" w:eastAsia="Calibri" w:hAnsiTheme="majorBidi" w:cstheme="majorBidi"/>
          <w:lang w:eastAsia="lt-LT"/>
        </w:rPr>
        <w:t>(</w:t>
      </w:r>
      <w:r w:rsidR="00A62C7C" w:rsidRPr="00490397">
        <w:rPr>
          <w:rFonts w:asciiTheme="majorBidi" w:eastAsia="Calibri" w:hAnsiTheme="majorBidi" w:cstheme="majorBidi"/>
          <w:b/>
          <w:bCs/>
          <w:lang w:eastAsia="lt-LT"/>
        </w:rPr>
        <w:t>Tiekėjo pavadinimas</w:t>
      </w:r>
      <w:r w:rsidR="006F2D58" w:rsidRPr="00490397">
        <w:rPr>
          <w:rFonts w:asciiTheme="majorBidi" w:eastAsia="Calibri" w:hAnsiTheme="majorBidi" w:cstheme="majorBidi"/>
          <w:lang w:eastAsia="lt-LT"/>
        </w:rPr>
        <w:t>)</w:t>
      </w:r>
      <w:r w:rsidR="00A62C7C" w:rsidRPr="00490397">
        <w:rPr>
          <w:rFonts w:asciiTheme="majorBidi" w:eastAsia="Calibri" w:hAnsiTheme="majorBidi" w:cstheme="majorBidi"/>
          <w:lang w:eastAsia="lt-LT"/>
        </w:rPr>
        <w:t>, teikdam</w:t>
      </w:r>
      <w:r w:rsidRPr="00490397">
        <w:rPr>
          <w:rFonts w:asciiTheme="majorBidi" w:eastAsia="Calibri" w:hAnsiTheme="majorBidi" w:cstheme="majorBidi"/>
          <w:lang w:eastAsia="lt-LT"/>
        </w:rPr>
        <w:t>as</w:t>
      </w:r>
      <w:r w:rsidR="00A62C7C" w:rsidRPr="00490397">
        <w:rPr>
          <w:rFonts w:asciiTheme="majorBidi" w:eastAsia="Calibri" w:hAnsiTheme="majorBidi" w:cstheme="majorBidi"/>
          <w:lang w:eastAsia="lt-LT"/>
        </w:rPr>
        <w:t xml:space="preserve"> pasiūlymą šiam pirkimui, patvirtin</w:t>
      </w:r>
      <w:r w:rsidRPr="00490397">
        <w:rPr>
          <w:rFonts w:asciiTheme="majorBidi" w:eastAsia="Calibri" w:hAnsiTheme="majorBidi" w:cstheme="majorBidi"/>
          <w:lang w:eastAsia="lt-LT"/>
        </w:rPr>
        <w:t>u</w:t>
      </w:r>
      <w:r w:rsidR="00A62C7C" w:rsidRPr="00490397">
        <w:rPr>
          <w:rFonts w:asciiTheme="majorBidi" w:eastAsia="Calibri" w:hAnsiTheme="majorBidi" w:cstheme="majorBidi"/>
          <w:lang w:eastAsia="lt-LT"/>
        </w:rPr>
        <w:t xml:space="preserve"> ir įsipareigoj</w:t>
      </w:r>
      <w:r w:rsidRPr="00490397">
        <w:rPr>
          <w:rFonts w:asciiTheme="majorBidi" w:eastAsia="Calibri" w:hAnsiTheme="majorBidi" w:cstheme="majorBidi"/>
          <w:lang w:eastAsia="lt-LT"/>
        </w:rPr>
        <w:t>u</w:t>
      </w:r>
      <w:r w:rsidR="00A62C7C" w:rsidRPr="00490397">
        <w:rPr>
          <w:rFonts w:asciiTheme="majorBidi" w:eastAsia="Calibri" w:hAnsiTheme="majorBidi" w:cstheme="majorBidi"/>
          <w:lang w:eastAsia="lt-LT"/>
        </w:rPr>
        <w:t>, kad sutarties vykdymo metu laikys</w:t>
      </w:r>
      <w:r w:rsidRPr="00490397">
        <w:rPr>
          <w:rFonts w:asciiTheme="majorBidi" w:eastAsia="Calibri" w:hAnsiTheme="majorBidi" w:cstheme="majorBidi"/>
          <w:lang w:eastAsia="lt-LT"/>
        </w:rPr>
        <w:t>iuos</w:t>
      </w:r>
      <w:r w:rsidR="00847E75">
        <w:rPr>
          <w:rFonts w:asciiTheme="majorBidi" w:eastAsia="Calibri" w:hAnsiTheme="majorBidi" w:cstheme="majorBidi"/>
          <w:lang w:eastAsia="lt-LT"/>
        </w:rPr>
        <w:t>i</w:t>
      </w:r>
      <w:r w:rsidR="00A62C7C" w:rsidRPr="00490397">
        <w:rPr>
          <w:rFonts w:asciiTheme="majorBidi" w:eastAsia="Calibri" w:hAnsiTheme="majorBidi" w:cstheme="majorBidi"/>
          <w:lang w:eastAsia="lt-LT"/>
        </w:rPr>
        <w:t xml:space="preserve"> Techninė</w:t>
      </w:r>
      <w:r w:rsidR="00B9775C" w:rsidRPr="00490397">
        <w:rPr>
          <w:rFonts w:asciiTheme="majorBidi" w:eastAsia="Calibri" w:hAnsiTheme="majorBidi" w:cstheme="majorBidi"/>
          <w:lang w:eastAsia="lt-LT"/>
        </w:rPr>
        <w:t>je</w:t>
      </w:r>
      <w:r w:rsidR="00A62C7C" w:rsidRPr="00490397">
        <w:rPr>
          <w:rFonts w:asciiTheme="majorBidi" w:eastAsia="Calibri" w:hAnsiTheme="majorBidi" w:cstheme="majorBidi"/>
          <w:lang w:eastAsia="lt-LT"/>
        </w:rPr>
        <w:t xml:space="preserve"> specifikacij</w:t>
      </w:r>
      <w:r w:rsidR="00B9775C" w:rsidRPr="00490397">
        <w:rPr>
          <w:rFonts w:asciiTheme="majorBidi" w:eastAsia="Calibri" w:hAnsiTheme="majorBidi" w:cstheme="majorBidi"/>
          <w:lang w:eastAsia="lt-LT"/>
        </w:rPr>
        <w:t>oje</w:t>
      </w:r>
      <w:r w:rsidR="00A62C7C" w:rsidRPr="00490397">
        <w:rPr>
          <w:rFonts w:asciiTheme="majorBidi" w:eastAsia="Calibri" w:hAnsiTheme="majorBidi" w:cstheme="majorBidi"/>
          <w:lang w:eastAsia="lt-LT"/>
        </w:rPr>
        <w:t xml:space="preserve"> nustatyt</w:t>
      </w:r>
      <w:r w:rsidR="00BC37C5" w:rsidRPr="00490397">
        <w:rPr>
          <w:rFonts w:asciiTheme="majorBidi" w:eastAsia="Calibri" w:hAnsiTheme="majorBidi" w:cstheme="majorBidi"/>
          <w:lang w:eastAsia="lt-LT"/>
        </w:rPr>
        <w:t>ų</w:t>
      </w:r>
      <w:r w:rsidR="00A62C7C" w:rsidRPr="00490397">
        <w:rPr>
          <w:rFonts w:asciiTheme="majorBidi" w:eastAsia="Calibri" w:hAnsiTheme="majorBidi" w:cstheme="majorBidi"/>
          <w:lang w:eastAsia="lt-LT"/>
        </w:rPr>
        <w:t xml:space="preserve"> aplinkos apsaugos reikalavim</w:t>
      </w:r>
      <w:r w:rsidR="00BC37C5" w:rsidRPr="00490397">
        <w:rPr>
          <w:rFonts w:asciiTheme="majorBidi" w:eastAsia="Calibri" w:hAnsiTheme="majorBidi" w:cstheme="majorBidi"/>
          <w:lang w:eastAsia="lt-LT"/>
        </w:rPr>
        <w:t>ų</w:t>
      </w:r>
      <w:r w:rsidR="00A62C7C" w:rsidRPr="00490397">
        <w:rPr>
          <w:rFonts w:asciiTheme="majorBidi" w:eastAsia="Calibri" w:hAnsiTheme="majorBidi" w:cstheme="majorBidi"/>
          <w:lang w:eastAsia="lt-LT"/>
        </w:rPr>
        <w:t>:</w:t>
      </w:r>
    </w:p>
    <w:p w14:paraId="534353EB" w14:textId="7ED832DD" w:rsidR="009B2981" w:rsidRPr="00490397" w:rsidRDefault="00A62C7C" w:rsidP="00A30380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Theme="majorBidi" w:eastAsia="Calibri" w:hAnsiTheme="majorBidi" w:cstheme="majorBidi"/>
          <w:lang w:eastAsia="lt-LT"/>
        </w:rPr>
      </w:pPr>
      <w:r w:rsidRPr="00490397">
        <w:rPr>
          <w:rFonts w:asciiTheme="majorBidi" w:eastAsia="Calibri" w:hAnsiTheme="majorBidi" w:cstheme="majorBidi"/>
          <w:b/>
          <w:bCs/>
          <w:lang w:eastAsia="lt-LT"/>
        </w:rPr>
        <w:t>Dėl pakuočių (pagal Aprašo 4.4.4.5 p.):</w:t>
      </w:r>
      <w:r w:rsidR="00917CD9" w:rsidRPr="00490397">
        <w:rPr>
          <w:rFonts w:asciiTheme="majorBidi" w:eastAsia="Calibri" w:hAnsiTheme="majorBidi" w:cstheme="majorBidi"/>
          <w:lang w:eastAsia="lt-LT"/>
        </w:rPr>
        <w:t xml:space="preserve"> </w:t>
      </w:r>
    </w:p>
    <w:p w14:paraId="60CFCAA8" w14:textId="0F80781A" w:rsidR="00AE6BCF" w:rsidRPr="00490397" w:rsidRDefault="00917CD9" w:rsidP="00A30380">
      <w:pPr>
        <w:pStyle w:val="ListParagraph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Theme="majorBidi" w:hAnsiTheme="majorBidi" w:cstheme="majorBidi"/>
          <w:color w:val="0A0A0A"/>
        </w:rPr>
      </w:pPr>
      <w:r w:rsidRPr="00490397">
        <w:rPr>
          <w:rFonts w:asciiTheme="majorBidi" w:eastAsia="Calibri" w:hAnsiTheme="majorBidi" w:cstheme="majorBidi"/>
          <w:lang w:eastAsia="lt-LT"/>
        </w:rPr>
        <w:t xml:space="preserve">Visos prekės bus </w:t>
      </w:r>
      <w:r w:rsidR="00070369" w:rsidRPr="00490397">
        <w:rPr>
          <w:rFonts w:asciiTheme="majorBidi" w:eastAsia="Calibri" w:hAnsiTheme="majorBidi" w:cstheme="majorBidi"/>
          <w:lang w:eastAsia="lt-LT"/>
        </w:rPr>
        <w:t>pristatomos</w:t>
      </w:r>
      <w:r w:rsidRPr="00490397">
        <w:rPr>
          <w:rFonts w:asciiTheme="majorBidi" w:eastAsia="Calibri" w:hAnsiTheme="majorBidi" w:cstheme="majorBidi"/>
          <w:lang w:eastAsia="lt-LT"/>
        </w:rPr>
        <w:t xml:space="preserve"> pakuotėse, </w:t>
      </w:r>
      <w:r w:rsidR="00AE6BCF" w:rsidRPr="00490397">
        <w:rPr>
          <w:rFonts w:asciiTheme="majorBidi" w:hAnsiTheme="majorBidi" w:cstheme="majorBidi"/>
          <w:color w:val="0A0A0A"/>
        </w:rPr>
        <w:t>kurios yra perdirbamos (pvz., popierinės/kartono dėžės, perdirbamo plastiko pakuotės) arba tinkamos daugkartiniam naudojimui (pvz., plastikinė tara, kurią pasiim</w:t>
      </w:r>
      <w:r w:rsidR="000B4CF5">
        <w:rPr>
          <w:rFonts w:asciiTheme="majorBidi" w:hAnsiTheme="majorBidi" w:cstheme="majorBidi"/>
          <w:color w:val="0A0A0A"/>
        </w:rPr>
        <w:t>siu</w:t>
      </w:r>
      <w:r w:rsidR="00AE6BCF" w:rsidRPr="00490397">
        <w:rPr>
          <w:rFonts w:asciiTheme="majorBidi" w:hAnsiTheme="majorBidi" w:cstheme="majorBidi"/>
          <w:color w:val="0A0A0A"/>
        </w:rPr>
        <w:t xml:space="preserve"> kito prekių pristatymo metu).</w:t>
      </w:r>
    </w:p>
    <w:p w14:paraId="0F2BBBCA" w14:textId="0A56E44B" w:rsidR="009C506C" w:rsidRPr="00490397" w:rsidRDefault="009C506C" w:rsidP="00A30380">
      <w:pPr>
        <w:pStyle w:val="ListParagraph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Theme="majorBidi" w:hAnsiTheme="majorBidi" w:cstheme="majorBidi"/>
          <w:color w:val="0A0A0A"/>
        </w:rPr>
      </w:pPr>
      <w:r w:rsidRPr="00490397">
        <w:rPr>
          <w:rFonts w:asciiTheme="majorBidi" w:hAnsiTheme="majorBidi" w:cstheme="majorBidi"/>
          <w:color w:val="0A0A0A"/>
        </w:rPr>
        <w:t>Nenaudosime perteklinės pakuotės, ir naudosime tik tiek pakuotės, kiek būtina Prekių saugiam transportavimui ir laikymui.</w:t>
      </w:r>
    </w:p>
    <w:p w14:paraId="0E001B9D" w14:textId="77777777" w:rsidR="004A4EE9" w:rsidRPr="00490397" w:rsidRDefault="00A62C7C" w:rsidP="00A30380">
      <w:pPr>
        <w:pStyle w:val="ListParagraph"/>
        <w:numPr>
          <w:ilvl w:val="0"/>
          <w:numId w:val="4"/>
        </w:numPr>
        <w:tabs>
          <w:tab w:val="num" w:pos="142"/>
        </w:tabs>
        <w:spacing w:after="0" w:line="360" w:lineRule="auto"/>
        <w:ind w:left="0" w:firstLine="0"/>
        <w:jc w:val="both"/>
        <w:rPr>
          <w:rFonts w:asciiTheme="majorBidi" w:eastAsia="Calibri" w:hAnsiTheme="majorBidi" w:cstheme="majorBidi"/>
          <w:lang w:eastAsia="lt-LT"/>
        </w:rPr>
      </w:pPr>
      <w:r w:rsidRPr="00490397">
        <w:rPr>
          <w:rFonts w:asciiTheme="majorBidi" w:eastAsia="Calibri" w:hAnsiTheme="majorBidi" w:cstheme="majorBidi"/>
          <w:b/>
          <w:bCs/>
          <w:lang w:eastAsia="lt-LT"/>
        </w:rPr>
        <w:t>Dėl logistikos (pagal Aprašo 4.4.4.1 p.):</w:t>
      </w:r>
      <w:r w:rsidRPr="00490397">
        <w:rPr>
          <w:rFonts w:asciiTheme="majorBidi" w:eastAsia="Calibri" w:hAnsiTheme="majorBidi" w:cstheme="majorBidi"/>
          <w:lang w:eastAsia="lt-LT"/>
        </w:rPr>
        <w:t> </w:t>
      </w:r>
    </w:p>
    <w:p w14:paraId="52E52DBB" w14:textId="76554BD8" w:rsidR="00367A9E" w:rsidRPr="00490397" w:rsidRDefault="004A4EE9" w:rsidP="00A30380">
      <w:pPr>
        <w:spacing w:after="0" w:line="360" w:lineRule="auto"/>
        <w:jc w:val="both"/>
        <w:rPr>
          <w:rFonts w:asciiTheme="majorBidi" w:hAnsiTheme="majorBidi" w:cstheme="majorBidi"/>
          <w:color w:val="0A0A0A"/>
        </w:rPr>
      </w:pPr>
      <w:r w:rsidRPr="00490397">
        <w:rPr>
          <w:rFonts w:asciiTheme="majorBidi" w:eastAsia="Calibri" w:hAnsiTheme="majorBidi" w:cstheme="majorBidi"/>
          <w:lang w:eastAsia="lt-LT"/>
        </w:rPr>
        <w:t xml:space="preserve">2.1. </w:t>
      </w:r>
      <w:r w:rsidR="00367A9E" w:rsidRPr="00490397">
        <w:rPr>
          <w:rFonts w:asciiTheme="majorBidi" w:hAnsiTheme="majorBidi" w:cstheme="majorBidi"/>
          <w:color w:val="0A0A0A"/>
        </w:rPr>
        <w:t>Planuosime ir vykdysime Prekių pristatymą taip, kad būtų optimizuoti maršrutai ir sumažintas transporto priemonių nuvažiuojamas atstumas.</w:t>
      </w:r>
    </w:p>
    <w:p w14:paraId="3F8E234E" w14:textId="5752D71B" w:rsidR="00A62C7C" w:rsidRPr="00490397" w:rsidRDefault="00A62C7C" w:rsidP="00A30380">
      <w:pPr>
        <w:pStyle w:val="ListParagraph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Theme="majorBidi" w:eastAsia="Calibri" w:hAnsiTheme="majorBidi" w:cstheme="majorBidi"/>
          <w:lang w:eastAsia="lt-LT"/>
        </w:rPr>
      </w:pPr>
      <w:r w:rsidRPr="00490397">
        <w:rPr>
          <w:rFonts w:asciiTheme="majorBidi" w:eastAsia="Calibri" w:hAnsiTheme="majorBidi" w:cstheme="majorBidi"/>
          <w:b/>
          <w:bCs/>
          <w:lang w:eastAsia="lt-LT"/>
        </w:rPr>
        <w:t>Dėl transportavimo (pagal Aprašo 4.4.4.4 p</w:t>
      </w:r>
      <w:r w:rsidR="0044424D" w:rsidRPr="00490397">
        <w:rPr>
          <w:rFonts w:asciiTheme="majorBidi" w:eastAsia="Calibri" w:hAnsiTheme="majorBidi" w:cstheme="majorBidi"/>
          <w:b/>
          <w:bCs/>
          <w:lang w:eastAsia="lt-LT"/>
        </w:rPr>
        <w:t>)</w:t>
      </w:r>
      <w:r w:rsidR="00490397" w:rsidRPr="00490397">
        <w:rPr>
          <w:rFonts w:asciiTheme="majorBidi" w:eastAsia="Calibri" w:hAnsiTheme="majorBidi" w:cstheme="majorBidi"/>
          <w:b/>
          <w:bCs/>
          <w:lang w:eastAsia="lt-LT"/>
        </w:rPr>
        <w:t>:</w:t>
      </w:r>
      <w:r w:rsidR="0044424D" w:rsidRPr="00490397">
        <w:t xml:space="preserve"> </w:t>
      </w:r>
    </w:p>
    <w:p w14:paraId="329F8D5E" w14:textId="524AA621" w:rsidR="00490397" w:rsidRPr="00490397" w:rsidRDefault="00490397" w:rsidP="00A30380">
      <w:pPr>
        <w:pStyle w:val="ListParagraph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Theme="majorBidi" w:hAnsiTheme="majorBidi" w:cstheme="majorBidi"/>
          <w:color w:val="0A0A0A"/>
        </w:rPr>
      </w:pPr>
      <w:r w:rsidRPr="00490397">
        <w:rPr>
          <w:rFonts w:asciiTheme="majorBidi" w:hAnsiTheme="majorBidi" w:cstheme="majorBidi"/>
          <w:color w:val="0A0A0A"/>
        </w:rPr>
        <w:t>Transportavimo metu naudojama šaldymo įranga bus energetiškai efektyvi ir techniškai tvarkinga, užtikrinanti minimalias energijos sąnaudas reikiamam temperatūriniam režimui išlaikyti.</w:t>
      </w:r>
    </w:p>
    <w:p w14:paraId="4DB9B403" w14:textId="77777777" w:rsidR="00367A9E" w:rsidRPr="00490397" w:rsidRDefault="00367A9E" w:rsidP="00A30380">
      <w:pPr>
        <w:pStyle w:val="ListParagraph"/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660AD040" w14:textId="09D1B92D" w:rsidR="006A5A58" w:rsidRPr="00490397" w:rsidRDefault="006A5A58" w:rsidP="006A5A58">
      <w:pPr>
        <w:pStyle w:val="ListParagraph"/>
        <w:spacing w:before="180" w:after="240" w:line="360" w:lineRule="auto"/>
        <w:ind w:left="0" w:firstLine="284"/>
        <w:jc w:val="both"/>
        <w:rPr>
          <w:rFonts w:ascii="Times New Roman" w:eastAsia="Times New Roman" w:hAnsi="Times New Roman" w:cs="Times New Roman"/>
          <w:lang w:eastAsia="lt-LT"/>
        </w:rPr>
      </w:pPr>
      <w:r w:rsidRPr="00490397">
        <w:rPr>
          <w:rFonts w:ascii="Times New Roman" w:eastAsia="Times New Roman" w:hAnsi="Times New Roman" w:cs="Times New Roman"/>
          <w:lang w:eastAsia="lt-LT"/>
        </w:rPr>
        <w:t xml:space="preserve">Taip pat patvirtiname, kad visos naudojamos pakuotės, nepriklausomai nuo jų </w:t>
      </w:r>
      <w:proofErr w:type="spellStart"/>
      <w:r w:rsidRPr="00490397">
        <w:rPr>
          <w:rFonts w:ascii="Times New Roman" w:eastAsia="Times New Roman" w:hAnsi="Times New Roman" w:cs="Times New Roman"/>
          <w:lang w:eastAsia="lt-LT"/>
        </w:rPr>
        <w:t>perdirbamumo</w:t>
      </w:r>
      <w:proofErr w:type="spellEnd"/>
      <w:r w:rsidRPr="00490397">
        <w:rPr>
          <w:rFonts w:ascii="Times New Roman" w:eastAsia="Times New Roman" w:hAnsi="Times New Roman" w:cs="Times New Roman"/>
          <w:lang w:eastAsia="lt-LT"/>
        </w:rPr>
        <w:t xml:space="preserve">, visiškai atitiks </w:t>
      </w:r>
      <w:r w:rsidRPr="00490397">
        <w:rPr>
          <w:rFonts w:ascii="Times New Roman" w:eastAsia="Times New Roman" w:hAnsi="Times New Roman" w:cs="Times New Roman"/>
          <w:b/>
          <w:bCs/>
          <w:lang w:eastAsia="lt-LT"/>
        </w:rPr>
        <w:t>Reglamento (EB) 1935/2004</w:t>
      </w:r>
      <w:r w:rsidRPr="00490397">
        <w:rPr>
          <w:rFonts w:ascii="Times New Roman" w:eastAsia="Times New Roman" w:hAnsi="Times New Roman" w:cs="Times New Roman"/>
          <w:lang w:eastAsia="lt-LT"/>
        </w:rPr>
        <w:t xml:space="preserve"> bei </w:t>
      </w:r>
      <w:r w:rsidRPr="00490397">
        <w:rPr>
          <w:rFonts w:ascii="Times New Roman" w:eastAsia="Times New Roman" w:hAnsi="Times New Roman" w:cs="Times New Roman"/>
          <w:b/>
          <w:bCs/>
          <w:lang w:eastAsia="lt-LT"/>
        </w:rPr>
        <w:t>HN 16:2011</w:t>
      </w:r>
      <w:r w:rsidRPr="00490397">
        <w:rPr>
          <w:rFonts w:ascii="Times New Roman" w:eastAsia="Times New Roman" w:hAnsi="Times New Roman" w:cs="Times New Roman"/>
          <w:lang w:eastAsia="lt-LT"/>
        </w:rPr>
        <w:t xml:space="preserve"> reikalavimus dėl medžiagų, besiliečiančių su maistu.</w:t>
      </w:r>
    </w:p>
    <w:p w14:paraId="461E20AE" w14:textId="77777777" w:rsidR="00BB7D73" w:rsidRPr="00490397" w:rsidRDefault="00BB7D73" w:rsidP="006A5A58">
      <w:pPr>
        <w:pStyle w:val="ListParagraph"/>
        <w:spacing w:before="180" w:after="240" w:line="360" w:lineRule="auto"/>
        <w:ind w:left="0"/>
        <w:jc w:val="both"/>
        <w:rPr>
          <w:rFonts w:ascii="Times New Roman" w:eastAsia="Times New Roman" w:hAnsi="Times New Roman" w:cs="Times New Roman"/>
          <w:lang w:eastAsia="lt-LT"/>
        </w:rPr>
      </w:pPr>
    </w:p>
    <w:p w14:paraId="47E41804" w14:textId="7D4473DF" w:rsidR="006A5A58" w:rsidRPr="00490397" w:rsidRDefault="006A5A58" w:rsidP="00BB7D73">
      <w:pPr>
        <w:pStyle w:val="ListParagraph"/>
        <w:spacing w:before="180" w:after="240" w:line="360" w:lineRule="auto"/>
        <w:ind w:left="0" w:firstLine="284"/>
        <w:jc w:val="both"/>
        <w:rPr>
          <w:rFonts w:ascii="Times New Roman" w:eastAsia="Times New Roman" w:hAnsi="Times New Roman" w:cs="Times New Roman"/>
          <w:lang w:eastAsia="lt-LT"/>
        </w:rPr>
      </w:pPr>
      <w:r w:rsidRPr="00490397">
        <w:rPr>
          <w:rFonts w:ascii="Times New Roman" w:eastAsia="Times New Roman" w:hAnsi="Times New Roman" w:cs="Times New Roman"/>
          <w:lang w:eastAsia="lt-LT"/>
        </w:rPr>
        <w:t>Esu informuotas, kad sutarties vykdymo metu nepasiekus šių rodiklių arba pateikus klaidingą informaciją, Tiekėjui gali būti taikomos pirkimo dokumentuose ir sutartyje numatytos sankcijos.</w:t>
      </w:r>
    </w:p>
    <w:p w14:paraId="078EB3B1" w14:textId="424255CA" w:rsidR="00A62C7C" w:rsidRPr="00490397" w:rsidRDefault="00A62C7C" w:rsidP="006A5A58">
      <w:pPr>
        <w:spacing w:after="0" w:line="360" w:lineRule="auto"/>
        <w:jc w:val="both"/>
        <w:rPr>
          <w:rFonts w:asciiTheme="majorBidi" w:eastAsia="Calibri" w:hAnsiTheme="majorBidi" w:cstheme="majorBidi"/>
          <w:lang w:eastAsia="lt-LT"/>
        </w:rPr>
      </w:pPr>
    </w:p>
    <w:p w14:paraId="49634590" w14:textId="77777777" w:rsidR="003D6E2F" w:rsidRPr="00490397" w:rsidRDefault="003D6E2F" w:rsidP="006A5A58">
      <w:pPr>
        <w:spacing w:after="0" w:line="360" w:lineRule="auto"/>
        <w:jc w:val="both"/>
        <w:rPr>
          <w:rFonts w:asciiTheme="majorBidi" w:eastAsia="Calibri" w:hAnsiTheme="majorBidi" w:cstheme="majorBidi"/>
          <w:lang w:eastAsia="lt-LT"/>
        </w:rPr>
      </w:pPr>
    </w:p>
    <w:p w14:paraId="089044E7" w14:textId="585998AD" w:rsidR="00A62C7C" w:rsidRPr="00490397" w:rsidRDefault="00A62C7C" w:rsidP="003733FD">
      <w:pPr>
        <w:spacing w:after="0" w:line="360" w:lineRule="auto"/>
        <w:jc w:val="both"/>
        <w:rPr>
          <w:rFonts w:asciiTheme="majorBidi" w:eastAsia="Calibri" w:hAnsiTheme="majorBidi" w:cstheme="majorBidi"/>
          <w:lang w:eastAsia="lt-LT"/>
        </w:rPr>
      </w:pPr>
      <w:r w:rsidRPr="00490397">
        <w:rPr>
          <w:rFonts w:asciiTheme="majorBidi" w:eastAsia="Calibri" w:hAnsiTheme="majorBidi" w:cstheme="majorBidi"/>
          <w:i/>
          <w:iCs/>
          <w:lang w:eastAsia="lt-LT"/>
        </w:rPr>
        <w:t xml:space="preserve">(Tiekėjo </w:t>
      </w:r>
      <w:r w:rsidR="00CD4D8B" w:rsidRPr="00490397">
        <w:rPr>
          <w:rFonts w:asciiTheme="majorBidi" w:eastAsia="Calibri" w:hAnsiTheme="majorBidi" w:cstheme="majorBidi"/>
          <w:i/>
          <w:iCs/>
          <w:lang w:eastAsia="lt-LT"/>
        </w:rPr>
        <w:t xml:space="preserve">ar jo </w:t>
      </w:r>
      <w:r w:rsidRPr="00490397">
        <w:rPr>
          <w:rFonts w:asciiTheme="majorBidi" w:eastAsia="Calibri" w:hAnsiTheme="majorBidi" w:cstheme="majorBidi"/>
          <w:i/>
          <w:iCs/>
          <w:lang w:eastAsia="lt-LT"/>
        </w:rPr>
        <w:t>įgalioto asmens pareigos, vardas, pavardė, parašas)</w:t>
      </w:r>
    </w:p>
    <w:sectPr w:rsidR="00A62C7C" w:rsidRPr="0049039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4704D"/>
    <w:multiLevelType w:val="multilevel"/>
    <w:tmpl w:val="06380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ajorBidi" w:eastAsia="Calibri" w:hAnsiTheme="majorBidi" w:cstheme="majorBidi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F56675F"/>
    <w:multiLevelType w:val="multilevel"/>
    <w:tmpl w:val="D5A015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2" w15:restartNumberingAfterBreak="0">
    <w:nsid w:val="532617C9"/>
    <w:multiLevelType w:val="multilevel"/>
    <w:tmpl w:val="72768A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7A223B3F"/>
    <w:multiLevelType w:val="multilevel"/>
    <w:tmpl w:val="369445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11440437">
    <w:abstractNumId w:val="3"/>
  </w:num>
  <w:num w:numId="2" w16cid:durableId="1002584253">
    <w:abstractNumId w:val="2"/>
  </w:num>
  <w:num w:numId="3" w16cid:durableId="1630817340">
    <w:abstractNumId w:val="0"/>
  </w:num>
  <w:num w:numId="4" w16cid:durableId="15254859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C7C"/>
    <w:rsid w:val="00070369"/>
    <w:rsid w:val="000B4CF5"/>
    <w:rsid w:val="00257E40"/>
    <w:rsid w:val="00367A9E"/>
    <w:rsid w:val="003733FD"/>
    <w:rsid w:val="003C170F"/>
    <w:rsid w:val="003D6E2F"/>
    <w:rsid w:val="0044424D"/>
    <w:rsid w:val="00490397"/>
    <w:rsid w:val="004A4EE9"/>
    <w:rsid w:val="004B5631"/>
    <w:rsid w:val="005109CB"/>
    <w:rsid w:val="00616A5A"/>
    <w:rsid w:val="00684058"/>
    <w:rsid w:val="006A5A58"/>
    <w:rsid w:val="006F2D58"/>
    <w:rsid w:val="0076062E"/>
    <w:rsid w:val="00847E75"/>
    <w:rsid w:val="008F77B3"/>
    <w:rsid w:val="00917CD9"/>
    <w:rsid w:val="00922EB4"/>
    <w:rsid w:val="00931882"/>
    <w:rsid w:val="0098034A"/>
    <w:rsid w:val="009B2981"/>
    <w:rsid w:val="009C506C"/>
    <w:rsid w:val="00A30380"/>
    <w:rsid w:val="00A62C7C"/>
    <w:rsid w:val="00AE6BCF"/>
    <w:rsid w:val="00B71AE1"/>
    <w:rsid w:val="00B823A0"/>
    <w:rsid w:val="00B9775C"/>
    <w:rsid w:val="00BB7D73"/>
    <w:rsid w:val="00BC37C5"/>
    <w:rsid w:val="00CD4D8B"/>
    <w:rsid w:val="00CE79C9"/>
    <w:rsid w:val="00D10BD7"/>
    <w:rsid w:val="00D37E79"/>
    <w:rsid w:val="00D66D2F"/>
    <w:rsid w:val="00F27CED"/>
    <w:rsid w:val="00FE4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133320"/>
  <w15:chartTrackingRefBased/>
  <w15:docId w15:val="{F208C8F4-26DB-4B79-847E-7A30C6B1D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C7C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2C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2C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2C7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2C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2C7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2C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2C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2C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2C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2C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2C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2C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2C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2C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2C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2C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2C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2C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2C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2C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2C7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2C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2C7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2C7C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,Bullet 1,Sąrašo pastraipa.Bullet"/>
    <w:basedOn w:val="Normal"/>
    <w:link w:val="ListParagraphChar"/>
    <w:uiPriority w:val="34"/>
    <w:qFormat/>
    <w:rsid w:val="00A62C7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2C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2C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2C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2C7C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qFormat/>
    <w:locked/>
    <w:rsid w:val="003D6E2F"/>
    <w:rPr>
      <w:kern w:val="0"/>
      <w:sz w:val="22"/>
      <w:szCs w:val="22"/>
      <w14:ligatures w14:val="none"/>
    </w:rPr>
  </w:style>
  <w:style w:type="character" w:styleId="Strong">
    <w:name w:val="Strong"/>
    <w:basedOn w:val="DefaultParagraphFont"/>
    <w:uiPriority w:val="22"/>
    <w:qFormat/>
    <w:rsid w:val="006A5A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4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504509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46593">
          <w:marLeft w:val="0"/>
          <w:marRight w:val="0"/>
          <w:marTop w:val="1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1044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Daiva Raubienė</dc:creator>
  <cp:keywords/>
  <dc:description/>
  <cp:lastModifiedBy>Daiva Raubienė</cp:lastModifiedBy>
  <cp:revision>30</cp:revision>
  <dcterms:created xsi:type="dcterms:W3CDTF">2026-05-04T05:34:00Z</dcterms:created>
  <dcterms:modified xsi:type="dcterms:W3CDTF">2026-05-05T10:37:00Z</dcterms:modified>
</cp:coreProperties>
</file>